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F68" w14:textId="77777777" w:rsidR="004A08D6" w:rsidRPr="00174E60" w:rsidRDefault="004A08D6" w:rsidP="004A08D6">
      <w:pPr>
        <w:pStyle w:val="Normalsansretrait"/>
        <w:ind w:left="4820"/>
        <w:rPr>
          <w:b/>
        </w:rPr>
      </w:pPr>
      <w:r>
        <w:rPr>
          <w:b/>
        </w:rPr>
        <w:t>Cour d’Appel</w:t>
      </w:r>
    </w:p>
    <w:p w14:paraId="4A3B013E" w14:textId="2440F95F" w:rsidR="004A08D6" w:rsidRPr="00174E60" w:rsidRDefault="004A268B" w:rsidP="004A08D6">
      <w:pPr>
        <w:pStyle w:val="Normalsansretrait"/>
        <w:ind w:left="4820"/>
        <w:rPr>
          <w:b/>
        </w:rPr>
      </w:pPr>
      <w:r>
        <w:rPr>
          <w:b/>
        </w:rPr>
        <w:t xml:space="preserve">XXX </w:t>
      </w:r>
      <w:r w:rsidR="004A08D6" w:rsidRPr="00174E60">
        <w:rPr>
          <w:b/>
        </w:rPr>
        <w:t xml:space="preserve">Chambre </w:t>
      </w:r>
      <w:r w:rsidR="00E7062B">
        <w:rPr>
          <w:b/>
        </w:rPr>
        <w:t>Civile</w:t>
      </w:r>
    </w:p>
    <w:p w14:paraId="54AB84A9" w14:textId="77777777" w:rsidR="004A08D6" w:rsidRPr="00174E60" w:rsidRDefault="004A08D6" w:rsidP="004A08D6">
      <w:pPr>
        <w:pStyle w:val="Normalsansretrait"/>
        <w:ind w:left="4820"/>
        <w:rPr>
          <w:b/>
        </w:rPr>
      </w:pPr>
      <w:r>
        <w:rPr>
          <w:b/>
        </w:rPr>
        <w:t>68027</w:t>
      </w:r>
      <w:r w:rsidRPr="00174E60">
        <w:rPr>
          <w:b/>
        </w:rPr>
        <w:t xml:space="preserve"> </w:t>
      </w:r>
      <w:r>
        <w:rPr>
          <w:b/>
        </w:rPr>
        <w:t>COLMAR</w:t>
      </w:r>
    </w:p>
    <w:p w14:paraId="530D18C4" w14:textId="77777777" w:rsidR="004A08D6" w:rsidRDefault="004A08D6" w:rsidP="004A08D6"/>
    <w:p w14:paraId="387BFB15" w14:textId="77777777" w:rsidR="004A08D6" w:rsidRDefault="004A08D6" w:rsidP="004A08D6"/>
    <w:p w14:paraId="075C3358" w14:textId="6BAB7758" w:rsidR="004A08D6" w:rsidRPr="00E568B4" w:rsidRDefault="004A08D6" w:rsidP="004A08D6">
      <w:pPr>
        <w:pStyle w:val="Normalsansretrait"/>
        <w:ind w:left="4820"/>
      </w:pPr>
      <w:r>
        <w:t>COLMAR</w:t>
      </w:r>
      <w:r w:rsidRPr="00E568B4">
        <w:t>, le</w:t>
      </w:r>
      <w:r w:rsidR="00A53F64">
        <w:t xml:space="preserve"> </w:t>
      </w:r>
    </w:p>
    <w:p w14:paraId="772A5ADB" w14:textId="77777777" w:rsidR="004A08D6" w:rsidRDefault="004A08D6" w:rsidP="004A08D6"/>
    <w:p w14:paraId="3324F565" w14:textId="77777777" w:rsidR="004A08D6" w:rsidRDefault="004A08D6" w:rsidP="00BF4CDF">
      <w:pPr>
        <w:ind w:left="0"/>
      </w:pPr>
    </w:p>
    <w:p w14:paraId="2BE6EACD" w14:textId="77777777" w:rsidR="00BF4CDF" w:rsidRDefault="00BF4CDF" w:rsidP="004A08D6">
      <w:pPr>
        <w:rPr>
          <w:b/>
        </w:rPr>
      </w:pPr>
    </w:p>
    <w:p w14:paraId="54CA7C69" w14:textId="77777777" w:rsidR="00BF4CDF" w:rsidRDefault="00BF4CDF" w:rsidP="00BF4CDF">
      <w:pPr>
        <w:ind w:left="0"/>
        <w:rPr>
          <w:b/>
        </w:rPr>
      </w:pPr>
    </w:p>
    <w:p w14:paraId="77139BFC" w14:textId="17FE7E18" w:rsidR="004A08D6" w:rsidRPr="006E76F0" w:rsidRDefault="004A08D6" w:rsidP="004A08D6">
      <w:pPr>
        <w:rPr>
          <w:b/>
          <w:szCs w:val="24"/>
        </w:rPr>
      </w:pPr>
      <w:r w:rsidRPr="004A268B">
        <w:rPr>
          <w:b/>
          <w:sz w:val="20"/>
          <w:szCs w:val="20"/>
        </w:rPr>
        <w:t>RG</w:t>
      </w:r>
      <w:r w:rsidRPr="006E76F0">
        <w:rPr>
          <w:b/>
          <w:szCs w:val="24"/>
        </w:rPr>
        <w:t xml:space="preserve"> : </w:t>
      </w:r>
    </w:p>
    <w:p w14:paraId="46541C91" w14:textId="77777777" w:rsidR="004A08D6" w:rsidRDefault="004A08D6" w:rsidP="004A08D6"/>
    <w:p w14:paraId="78F541D2" w14:textId="77777777" w:rsidR="004A268B" w:rsidRDefault="004A268B" w:rsidP="00BF4CDF">
      <w:pPr>
        <w:pStyle w:val="Titre1"/>
        <w:spacing w:after="0"/>
        <w:ind w:left="0"/>
        <w:rPr>
          <w:sz w:val="24"/>
        </w:rPr>
      </w:pPr>
      <w:r>
        <w:rPr>
          <w:sz w:val="24"/>
        </w:rPr>
        <w:t xml:space="preserve">REQUETE EN RETRAIT DU ROLE APRES CONCLUSION </w:t>
      </w:r>
    </w:p>
    <w:p w14:paraId="23D8B0A2" w14:textId="56EA636D" w:rsidR="004A08D6" w:rsidRDefault="004A268B" w:rsidP="00BF4CDF">
      <w:pPr>
        <w:pStyle w:val="Titre1"/>
        <w:spacing w:after="0"/>
        <w:ind w:left="0"/>
        <w:rPr>
          <w:sz w:val="24"/>
        </w:rPr>
      </w:pPr>
      <w:r>
        <w:rPr>
          <w:sz w:val="24"/>
        </w:rPr>
        <w:t>D’UNE CONVENTION DE PROCEDURE PARTICIPATIVE DE MISE EN ETAT</w:t>
      </w:r>
    </w:p>
    <w:p w14:paraId="31384636" w14:textId="77777777" w:rsidR="004A268B" w:rsidRPr="004A268B" w:rsidRDefault="004A268B" w:rsidP="004A268B"/>
    <w:p w14:paraId="4AFCF50B" w14:textId="77777777" w:rsidR="004A08D6" w:rsidRPr="00722EA4" w:rsidRDefault="004A08D6" w:rsidP="004A08D6"/>
    <w:p w14:paraId="655177B1" w14:textId="77777777" w:rsidR="004A08D6" w:rsidRPr="00BE2528" w:rsidRDefault="004A08D6" w:rsidP="004A08D6">
      <w:pPr>
        <w:rPr>
          <w:b/>
          <w:szCs w:val="24"/>
          <w:u w:val="single"/>
        </w:rPr>
      </w:pPr>
      <w:r w:rsidRPr="00BE2528">
        <w:rPr>
          <w:b/>
          <w:szCs w:val="24"/>
          <w:u w:val="single"/>
        </w:rPr>
        <w:t>POUR :</w:t>
      </w:r>
      <w:r>
        <w:rPr>
          <w:b/>
          <w:szCs w:val="24"/>
          <w:u w:val="single"/>
        </w:rPr>
        <w:t xml:space="preserve"> </w:t>
      </w:r>
    </w:p>
    <w:p w14:paraId="0169B332" w14:textId="77777777" w:rsidR="004A08D6" w:rsidRDefault="004A08D6" w:rsidP="004A08D6">
      <w:pPr>
        <w:pStyle w:val="Boucleparagraphe"/>
        <w:tabs>
          <w:tab w:val="left" w:pos="142"/>
        </w:tabs>
        <w:rPr>
          <w:highlight w:val="yellow"/>
        </w:rPr>
      </w:pPr>
    </w:p>
    <w:p w14:paraId="236FB70C" w14:textId="77777777" w:rsidR="004A08D6" w:rsidRDefault="004A08D6" w:rsidP="00BF4CDF">
      <w:pPr>
        <w:pStyle w:val="Normalsansretrait"/>
        <w:tabs>
          <w:tab w:val="left" w:pos="142"/>
          <w:tab w:val="right" w:pos="8931"/>
        </w:tabs>
      </w:pPr>
    </w:p>
    <w:p w14:paraId="2B94DAD5" w14:textId="77777777" w:rsidR="004A08D6" w:rsidRDefault="004A08D6" w:rsidP="004A08D6">
      <w:pPr>
        <w:pStyle w:val="Adresse"/>
        <w:rPr>
          <w:b/>
        </w:rPr>
      </w:pPr>
    </w:p>
    <w:p w14:paraId="089BEF6E" w14:textId="77777777" w:rsidR="004A08D6" w:rsidRPr="00750450" w:rsidRDefault="004A08D6" w:rsidP="004A08D6">
      <w:pPr>
        <w:rPr>
          <w:b/>
          <w:szCs w:val="24"/>
          <w:u w:val="single"/>
        </w:rPr>
      </w:pPr>
      <w:r w:rsidRPr="00750450">
        <w:rPr>
          <w:b/>
          <w:szCs w:val="24"/>
          <w:u w:val="single"/>
        </w:rPr>
        <w:t>CONTRE :</w:t>
      </w:r>
      <w:r>
        <w:rPr>
          <w:b/>
          <w:szCs w:val="24"/>
          <w:u w:val="single"/>
        </w:rPr>
        <w:t xml:space="preserve"> </w:t>
      </w:r>
    </w:p>
    <w:p w14:paraId="613CFE77" w14:textId="77777777" w:rsidR="004A08D6" w:rsidRDefault="004A08D6" w:rsidP="004A08D6">
      <w:pPr>
        <w:pStyle w:val="Boucleparagraphe"/>
        <w:rPr>
          <w:highlight w:val="yellow"/>
        </w:rPr>
      </w:pPr>
    </w:p>
    <w:p w14:paraId="4B959CCD" w14:textId="77777777" w:rsidR="004A08D6" w:rsidRPr="004F695E" w:rsidRDefault="004A08D6" w:rsidP="004A08D6">
      <w:pPr>
        <w:pStyle w:val="Adresse"/>
        <w:rPr>
          <w:b/>
        </w:rPr>
      </w:pPr>
    </w:p>
    <w:p w14:paraId="45AD3CBD" w14:textId="77777777" w:rsidR="004A08D6" w:rsidRDefault="004A08D6" w:rsidP="004A08D6">
      <w:pPr>
        <w:rPr>
          <w:highlight w:val="yellow"/>
        </w:rPr>
      </w:pPr>
    </w:p>
    <w:p w14:paraId="21FFF774" w14:textId="77777777" w:rsidR="004A08D6" w:rsidRDefault="004A08D6" w:rsidP="004A08D6">
      <w:pPr>
        <w:rPr>
          <w:highlight w:val="yellow"/>
        </w:rPr>
      </w:pPr>
    </w:p>
    <w:p w14:paraId="73C4D9FB" w14:textId="78AAD316" w:rsidR="004A08D6" w:rsidRDefault="004A268B" w:rsidP="004A08D6">
      <w:r>
        <w:t xml:space="preserve">Les avocats soussignés on l’honneur de solliciter le retrait de la présente procédure du rôle des affaires de la Cour dès lors qu’ils sont </w:t>
      </w:r>
      <w:proofErr w:type="gramStart"/>
      <w:r>
        <w:t>conclu</w:t>
      </w:r>
      <w:proofErr w:type="gramEnd"/>
      <w:r>
        <w:t xml:space="preserve"> une convention de procédure participative de mise en état</w:t>
      </w:r>
      <w:r w:rsidR="006E76F0">
        <w:t xml:space="preserve"> </w:t>
      </w:r>
      <w:r>
        <w:t xml:space="preserve">qui </w:t>
      </w:r>
      <w:r w:rsidR="006E76F0">
        <w:t>est versé</w:t>
      </w:r>
      <w:r>
        <w:t>e</w:t>
      </w:r>
      <w:r w:rsidR="006E76F0">
        <w:t xml:space="preserve"> aux débats</w:t>
      </w:r>
      <w:r>
        <w:t>.</w:t>
      </w:r>
    </w:p>
    <w:p w14:paraId="5A641AC9" w14:textId="77777777" w:rsidR="004A08D6" w:rsidRDefault="004A08D6" w:rsidP="004A268B">
      <w:pPr>
        <w:ind w:left="0"/>
      </w:pPr>
    </w:p>
    <w:p w14:paraId="4D64725A" w14:textId="77777777" w:rsidR="004A08D6" w:rsidRDefault="004A08D6" w:rsidP="004A08D6"/>
    <w:p w14:paraId="1A8CCBA8" w14:textId="36CEB430" w:rsidR="006E76F0" w:rsidRDefault="006E76F0" w:rsidP="004A08D6">
      <w:pPr>
        <w:tabs>
          <w:tab w:val="left" w:pos="567"/>
        </w:tabs>
      </w:pPr>
    </w:p>
    <w:sectPr w:rsidR="006E76F0" w:rsidSect="004A08D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2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BE25" w14:textId="77777777" w:rsidR="00C0623B" w:rsidRDefault="00C0623B">
      <w:r>
        <w:separator/>
      </w:r>
    </w:p>
  </w:endnote>
  <w:endnote w:type="continuationSeparator" w:id="0">
    <w:p w14:paraId="0E041748" w14:textId="77777777" w:rsidR="00C0623B" w:rsidRDefault="00C0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6724" w14:textId="77777777" w:rsidR="00C0623B" w:rsidRDefault="00C0623B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4605E">
      <w:rPr>
        <w:noProof/>
      </w:rPr>
      <w:t>2</w:t>
    </w:r>
    <w:r>
      <w:fldChar w:fldCharType="end"/>
    </w:r>
    <w:r>
      <w:t>/</w:t>
    </w:r>
    <w:r w:rsidR="00157755">
      <w:fldChar w:fldCharType="begin"/>
    </w:r>
    <w:r w:rsidR="00157755">
      <w:instrText xml:space="preserve"> NUMPAGES </w:instrText>
    </w:r>
    <w:r w:rsidR="00157755">
      <w:fldChar w:fldCharType="separate"/>
    </w:r>
    <w:r w:rsidR="0084605E">
      <w:rPr>
        <w:noProof/>
      </w:rPr>
      <w:t>2</w:t>
    </w:r>
    <w:r w:rsidR="0015775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EA7D" w14:textId="2EBC774C" w:rsidR="00C0623B" w:rsidRPr="005E11A7" w:rsidRDefault="00C0623B" w:rsidP="00063E96">
    <w:pPr>
      <w:tabs>
        <w:tab w:val="left" w:pos="1701"/>
      </w:tabs>
      <w:jc w:val="center"/>
      <w:rPr>
        <w:rFonts w:cs="Calibri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ACC5" w14:textId="77777777" w:rsidR="00C0623B" w:rsidRDefault="00C0623B">
      <w:r>
        <w:separator/>
      </w:r>
    </w:p>
  </w:footnote>
  <w:footnote w:type="continuationSeparator" w:id="0">
    <w:p w14:paraId="3B56FA98" w14:textId="77777777" w:rsidR="00C0623B" w:rsidRDefault="00C0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ACF3" w14:textId="77777777" w:rsidR="00C0623B" w:rsidRPr="006F4A05" w:rsidRDefault="00C0623B" w:rsidP="006F4A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B841B2"/>
    <w:multiLevelType w:val="hybridMultilevel"/>
    <w:tmpl w:val="E6E0BC66"/>
    <w:lvl w:ilvl="0" w:tplc="16BC925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67340"/>
    <w:multiLevelType w:val="hybridMultilevel"/>
    <w:tmpl w:val="938E58E6"/>
    <w:lvl w:ilvl="0" w:tplc="47D29534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D1143AF"/>
    <w:multiLevelType w:val="hybridMultilevel"/>
    <w:tmpl w:val="213AFAE4"/>
    <w:lvl w:ilvl="0" w:tplc="32E6173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A66194"/>
    <w:multiLevelType w:val="hybridMultilevel"/>
    <w:tmpl w:val="10CCA1CA"/>
    <w:lvl w:ilvl="0" w:tplc="400A3D4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FE718A"/>
    <w:multiLevelType w:val="hybridMultilevel"/>
    <w:tmpl w:val="5B207034"/>
    <w:lvl w:ilvl="0" w:tplc="98683CDE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2421BA1"/>
    <w:multiLevelType w:val="hybridMultilevel"/>
    <w:tmpl w:val="48AA2C2C"/>
    <w:lvl w:ilvl="0" w:tplc="2160B6DA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42B74BA"/>
    <w:multiLevelType w:val="hybridMultilevel"/>
    <w:tmpl w:val="F2648C72"/>
    <w:lvl w:ilvl="0" w:tplc="9EA0DA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D6"/>
    <w:rsid w:val="0001132D"/>
    <w:rsid w:val="00012860"/>
    <w:rsid w:val="00063E96"/>
    <w:rsid w:val="00076712"/>
    <w:rsid w:val="000835B9"/>
    <w:rsid w:val="00104210"/>
    <w:rsid w:val="00131272"/>
    <w:rsid w:val="00157755"/>
    <w:rsid w:val="001C4182"/>
    <w:rsid w:val="001D0BE7"/>
    <w:rsid w:val="001F45F6"/>
    <w:rsid w:val="00217E2D"/>
    <w:rsid w:val="00236156"/>
    <w:rsid w:val="00343563"/>
    <w:rsid w:val="003C397A"/>
    <w:rsid w:val="00431756"/>
    <w:rsid w:val="00454400"/>
    <w:rsid w:val="004A08D6"/>
    <w:rsid w:val="004A268B"/>
    <w:rsid w:val="004C4550"/>
    <w:rsid w:val="005469BF"/>
    <w:rsid w:val="005A24FA"/>
    <w:rsid w:val="005A2BDD"/>
    <w:rsid w:val="005E11A7"/>
    <w:rsid w:val="005F7A2C"/>
    <w:rsid w:val="00630820"/>
    <w:rsid w:val="00641492"/>
    <w:rsid w:val="006B5718"/>
    <w:rsid w:val="006C1162"/>
    <w:rsid w:val="006D36B6"/>
    <w:rsid w:val="006E2A74"/>
    <w:rsid w:val="006E76F0"/>
    <w:rsid w:val="006F22D1"/>
    <w:rsid w:val="006F2755"/>
    <w:rsid w:val="006F4A05"/>
    <w:rsid w:val="006F4FD2"/>
    <w:rsid w:val="0074474F"/>
    <w:rsid w:val="00771456"/>
    <w:rsid w:val="007D3762"/>
    <w:rsid w:val="0084605E"/>
    <w:rsid w:val="00851106"/>
    <w:rsid w:val="008869E4"/>
    <w:rsid w:val="00912DAA"/>
    <w:rsid w:val="00936EF8"/>
    <w:rsid w:val="00965005"/>
    <w:rsid w:val="009B2438"/>
    <w:rsid w:val="00A07750"/>
    <w:rsid w:val="00A26B72"/>
    <w:rsid w:val="00A458FB"/>
    <w:rsid w:val="00A53F64"/>
    <w:rsid w:val="00AA62CF"/>
    <w:rsid w:val="00AE3499"/>
    <w:rsid w:val="00B10E63"/>
    <w:rsid w:val="00B342F6"/>
    <w:rsid w:val="00B544F2"/>
    <w:rsid w:val="00B61BB5"/>
    <w:rsid w:val="00B65CD5"/>
    <w:rsid w:val="00B87937"/>
    <w:rsid w:val="00BA7872"/>
    <w:rsid w:val="00BF4CDF"/>
    <w:rsid w:val="00C023D4"/>
    <w:rsid w:val="00C0623B"/>
    <w:rsid w:val="00C154A3"/>
    <w:rsid w:val="00C415F2"/>
    <w:rsid w:val="00C75AB8"/>
    <w:rsid w:val="00CA24A2"/>
    <w:rsid w:val="00CC3EB8"/>
    <w:rsid w:val="00CE4DB1"/>
    <w:rsid w:val="00D35DC2"/>
    <w:rsid w:val="00D855BE"/>
    <w:rsid w:val="00D90111"/>
    <w:rsid w:val="00D93748"/>
    <w:rsid w:val="00E02BAE"/>
    <w:rsid w:val="00E174AB"/>
    <w:rsid w:val="00E248BE"/>
    <w:rsid w:val="00E36425"/>
    <w:rsid w:val="00E474F5"/>
    <w:rsid w:val="00E7062B"/>
    <w:rsid w:val="00E907D2"/>
    <w:rsid w:val="00EF27CE"/>
    <w:rsid w:val="00F83A9F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D2F6E2"/>
  <w15:docId w15:val="{85EBFF47-FDD5-46DA-87FE-AB1B430C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2CF"/>
    <w:pPr>
      <w:ind w:left="567"/>
      <w:jc w:val="both"/>
    </w:pPr>
    <w:rPr>
      <w:rFonts w:ascii="Calibri" w:hAnsi="Calibri"/>
      <w:sz w:val="24"/>
      <w:szCs w:val="22"/>
    </w:rPr>
  </w:style>
  <w:style w:type="paragraph" w:styleId="Titre1">
    <w:name w:val="heading 1"/>
    <w:aliases w:val="Titre 1 Acte"/>
    <w:basedOn w:val="Normal"/>
    <w:next w:val="Normal"/>
    <w:qFormat/>
    <w:pPr>
      <w:keepNext/>
      <w:spacing w:after="480"/>
      <w:jc w:val="center"/>
      <w:outlineLvl w:val="0"/>
    </w:pPr>
    <w:rPr>
      <w:b/>
      <w:sz w:val="28"/>
    </w:rPr>
  </w:style>
  <w:style w:type="paragraph" w:styleId="Titre2">
    <w:name w:val="heading 2"/>
    <w:aliases w:val="Titre 2 Acte"/>
    <w:basedOn w:val="Normal"/>
    <w:next w:val="Normal"/>
    <w:link w:val="Titre2Car"/>
    <w:qFormat/>
    <w:pPr>
      <w:keepNext/>
      <w:spacing w:before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sansretrait"/>
    <w:rsid w:val="00B61BB5"/>
    <w:pPr>
      <w:ind w:left="4820"/>
    </w:pPr>
    <w:rPr>
      <w:szCs w:val="24"/>
    </w:rPr>
  </w:style>
  <w:style w:type="paragraph" w:customStyle="1" w:styleId="Normalsansretrait">
    <w:name w:val="Normal sans retrait"/>
    <w:basedOn w:val="Normal"/>
    <w:next w:val="Normal"/>
    <w:pPr>
      <w:ind w:left="0"/>
      <w:jc w:val="left"/>
    </w:pPr>
  </w:style>
  <w:style w:type="paragraph" w:customStyle="1" w:styleId="Titre3Acte">
    <w:name w:val="Titre 3 Acte"/>
    <w:basedOn w:val="Titre2"/>
    <w:next w:val="Normal"/>
    <w:pPr>
      <w:spacing w:before="0"/>
      <w:ind w:left="1134"/>
    </w:pPr>
    <w:rPr>
      <w:b w:val="0"/>
    </w:rPr>
  </w:style>
  <w:style w:type="paragraph" w:customStyle="1" w:styleId="Question">
    <w:name w:val="Question"/>
    <w:basedOn w:val="Normalsansretrait"/>
    <w:next w:val="Normal"/>
    <w:pPr>
      <w:shd w:val="clear" w:color="auto" w:fill="008080"/>
      <w:jc w:val="center"/>
    </w:pPr>
  </w:style>
  <w:style w:type="paragraph" w:customStyle="1" w:styleId="Facture">
    <w:name w:val="Facture"/>
    <w:basedOn w:val="Normal"/>
    <w:pPr>
      <w:tabs>
        <w:tab w:val="decimal" w:pos="3969"/>
        <w:tab w:val="decimal" w:pos="5103"/>
        <w:tab w:val="decimal" w:pos="6237"/>
        <w:tab w:val="decimal" w:pos="7371"/>
        <w:tab w:val="decimal" w:pos="8647"/>
      </w:tabs>
      <w:ind w:left="0"/>
      <w:jc w:val="left"/>
    </w:pPr>
  </w:style>
  <w:style w:type="paragraph" w:customStyle="1" w:styleId="FactureTotal">
    <w:name w:val="Facture_Total"/>
    <w:basedOn w:val="Facture"/>
    <w:pPr>
      <w:tabs>
        <w:tab w:val="clear" w:pos="3969"/>
        <w:tab w:val="clear" w:pos="5103"/>
        <w:tab w:val="clear" w:pos="6237"/>
        <w:tab w:val="clear" w:pos="7371"/>
        <w:tab w:val="clear" w:pos="8647"/>
        <w:tab w:val="decimal" w:pos="5670"/>
        <w:tab w:val="decimal" w:pos="6804"/>
        <w:tab w:val="decimal" w:pos="7938"/>
        <w:tab w:val="decimal" w:pos="9356"/>
      </w:tabs>
      <w:spacing w:before="120" w:after="240"/>
    </w:pPr>
    <w:rPr>
      <w:b/>
    </w:rPr>
  </w:style>
  <w:style w:type="paragraph" w:styleId="En-tte">
    <w:name w:val="header"/>
    <w:basedOn w:val="Normalsansretrait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sansretrait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</w:style>
  <w:style w:type="paragraph" w:customStyle="1" w:styleId="References">
    <w:name w:val="References"/>
    <w:basedOn w:val="Normalsansretrait"/>
    <w:next w:val="Normal"/>
    <w:rsid w:val="00D855BE"/>
    <w:rPr>
      <w:b/>
      <w:sz w:val="20"/>
    </w:rPr>
  </w:style>
  <w:style w:type="paragraph" w:customStyle="1" w:styleId="NormalPageSuivante">
    <w:name w:val="NormalPageSuivante"/>
    <w:basedOn w:val="Normal"/>
    <w:rsid w:val="00771456"/>
  </w:style>
  <w:style w:type="paragraph" w:customStyle="1" w:styleId="Signatures">
    <w:name w:val="Signatures"/>
    <w:basedOn w:val="Adresse"/>
    <w:next w:val="Normal"/>
    <w:autoRedefine/>
    <w:qFormat/>
    <w:rsid w:val="00E36425"/>
  </w:style>
  <w:style w:type="character" w:customStyle="1" w:styleId="En-tteCar">
    <w:name w:val="En-tête Car"/>
    <w:link w:val="En-tte"/>
    <w:uiPriority w:val="99"/>
    <w:locked/>
    <w:rsid w:val="006F4A05"/>
    <w:rPr>
      <w:rFonts w:ascii="Calibri" w:hAnsi="Calibri"/>
      <w:sz w:val="24"/>
      <w:szCs w:val="22"/>
    </w:rPr>
  </w:style>
  <w:style w:type="character" w:styleId="Lienhypertexte">
    <w:name w:val="Hyperlink"/>
    <w:uiPriority w:val="99"/>
    <w:unhideWhenUsed/>
    <w:rsid w:val="006F4A05"/>
    <w:rPr>
      <w:rFonts w:cs="Times New Roman"/>
      <w:color w:val="000080"/>
      <w:u w:val="single"/>
    </w:rPr>
  </w:style>
  <w:style w:type="character" w:customStyle="1" w:styleId="PieddepageCar">
    <w:name w:val="Pied de page Car"/>
    <w:link w:val="Pieddepage"/>
    <w:uiPriority w:val="99"/>
    <w:locked/>
    <w:rsid w:val="006F4A05"/>
    <w:rPr>
      <w:rFonts w:ascii="Calibri" w:hAnsi="Calibri"/>
      <w:sz w:val="24"/>
      <w:szCs w:val="22"/>
    </w:rPr>
  </w:style>
  <w:style w:type="paragraph" w:customStyle="1" w:styleId="Boucleparagraphe">
    <w:name w:val="Boucle paragraphe"/>
    <w:basedOn w:val="Normalsansretrait"/>
    <w:next w:val="Normal"/>
    <w:rsid w:val="004A08D6"/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ebrut1">
    <w:name w:val="Texte brut1"/>
    <w:basedOn w:val="Normal"/>
    <w:rsid w:val="004A08D6"/>
    <w:pPr>
      <w:suppressAutoHyphens/>
      <w:ind w:left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itre2Car">
    <w:name w:val="Titre 2 Car"/>
    <w:aliases w:val="Titre 2 Acte Car"/>
    <w:link w:val="Titre2"/>
    <w:rsid w:val="004A08D6"/>
    <w:rPr>
      <w:rFonts w:ascii="Calibri" w:hAnsi="Calibri"/>
      <w:b/>
      <w:sz w:val="24"/>
      <w:szCs w:val="22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F4CDF"/>
    <w:pPr>
      <w:ind w:left="0"/>
      <w:jc w:val="left"/>
    </w:pPr>
    <w:rPr>
      <w:rFonts w:eastAsia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F4CDF"/>
    <w:rPr>
      <w:rFonts w:ascii="Calibri" w:eastAsia="Calibri" w:hAnsi="Calibri"/>
      <w:sz w:val="22"/>
      <w:szCs w:val="21"/>
      <w:lang w:eastAsia="en-US"/>
    </w:rPr>
  </w:style>
  <w:style w:type="character" w:styleId="Marquedecommentaire">
    <w:name w:val="annotation reference"/>
    <w:basedOn w:val="Policepardfaut"/>
    <w:rsid w:val="00E907D2"/>
    <w:rPr>
      <w:sz w:val="16"/>
      <w:szCs w:val="16"/>
    </w:rPr>
  </w:style>
  <w:style w:type="paragraph" w:styleId="Commentaire">
    <w:name w:val="annotation text"/>
    <w:basedOn w:val="Normal"/>
    <w:link w:val="CommentaireCar"/>
    <w:rsid w:val="00E907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907D2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rsid w:val="00E907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907D2"/>
    <w:rPr>
      <w:rFonts w:ascii="Calibri" w:hAnsi="Calibri"/>
      <w:b/>
      <w:bCs/>
    </w:rPr>
  </w:style>
  <w:style w:type="paragraph" w:styleId="Textedebulles">
    <w:name w:val="Balloon Text"/>
    <w:basedOn w:val="Normal"/>
    <w:link w:val="TextedebullesCar"/>
    <w:rsid w:val="00E90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07D2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D35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trices\fonds%20de%20page\Ac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Acte.dot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Links>
    <vt:vector size="12" baseType="variant">
      <vt:variant>
        <vt:i4>6946846</vt:i4>
      </vt:variant>
      <vt:variant>
        <vt:i4>9</vt:i4>
      </vt:variant>
      <vt:variant>
        <vt:i4>0</vt:i4>
      </vt:variant>
      <vt:variant>
        <vt:i4>5</vt:i4>
      </vt:variant>
      <vt:variant>
        <vt:lpwstr>mailto:secretariat@leven-laissue.fr</vt:lpwstr>
      </vt:variant>
      <vt:variant>
        <vt:lpwstr/>
      </vt:variant>
      <vt:variant>
        <vt:i4>6946846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mailto:secretariat@leven-laissue.fr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claissue</dc:creator>
  <cp:keywords/>
  <cp:lastModifiedBy>Jean-Philippe WOLFANGEL</cp:lastModifiedBy>
  <cp:revision>2</cp:revision>
  <cp:lastPrinted>2019-05-20T13:20:00Z</cp:lastPrinted>
  <dcterms:created xsi:type="dcterms:W3CDTF">2021-07-05T16:59:00Z</dcterms:created>
  <dcterms:modified xsi:type="dcterms:W3CDTF">2021-07-05T16:59:00Z</dcterms:modified>
</cp:coreProperties>
</file>